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142"/>
        <w:gridCol w:w="425"/>
        <w:gridCol w:w="142"/>
        <w:gridCol w:w="850"/>
        <w:gridCol w:w="2268"/>
        <w:gridCol w:w="567"/>
        <w:gridCol w:w="4394"/>
        <w:gridCol w:w="284"/>
      </w:tblGrid>
      <w:tr w:rsidR="00986C61" w:rsidRPr="00A62F36" w:rsidTr="00F1495D">
        <w:trPr>
          <w:cantSplit/>
        </w:trPr>
        <w:tc>
          <w:tcPr>
            <w:tcW w:w="10065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57C12" w:rsidRPr="00A62F36" w:rsidRDefault="00A53331" w:rsidP="00A53331">
            <w:pPr>
              <w:jc w:val="center"/>
              <w:rPr>
                <w:rFonts w:ascii="Arial" w:hAnsi="Arial" w:cs="Arial"/>
              </w:rPr>
            </w:pPr>
            <w:r w:rsidRPr="00A62F36">
              <w:rPr>
                <w:rFonts w:ascii="Arial" w:hAnsi="Arial" w:cs="Arial"/>
                <w:noProof/>
                <w:lang w:val="fr-BE" w:eastAsia="fr-BE"/>
              </w:rPr>
              <w:drawing>
                <wp:inline distT="0" distB="0" distL="0" distR="0" wp14:anchorId="27FABDF4">
                  <wp:extent cx="4113054" cy="858741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687" cy="8728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986C61" w:rsidRPr="00A62F36" w:rsidRDefault="00DC26DC" w:rsidP="00A53331">
            <w:pPr>
              <w:pStyle w:val="ListParagraph"/>
              <w:spacing w:before="240" w:after="240"/>
              <w:ind w:left="1080"/>
              <w:jc w:val="center"/>
              <w:rPr>
                <w:rFonts w:ascii="Arial" w:hAnsi="Arial" w:cs="Arial"/>
                <w:b/>
                <w:smallCaps/>
                <w:sz w:val="40"/>
                <w:lang w:val="en-GB"/>
              </w:rPr>
            </w:pPr>
            <w:r>
              <w:rPr>
                <w:rFonts w:ascii="Arial" w:hAnsi="Arial" w:cs="Arial"/>
                <w:sz w:val="36"/>
                <w:szCs w:val="36"/>
                <w:lang w:val="fr-FR"/>
              </w:rPr>
              <w:t>DIPLOMA SUPPLEMENT</w:t>
            </w: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12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double" w:sz="6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120"/>
              <w:jc w:val="center"/>
              <w:rPr>
                <w:rFonts w:ascii="Arial" w:hAnsi="Arial" w:cs="Arial"/>
                <w:b/>
                <w:smallCaps/>
                <w:sz w:val="24"/>
                <w:lang w:val="en-GB"/>
              </w:rPr>
            </w:pP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>1. Information identifying the holder of the qualification</w:t>
            </w:r>
          </w:p>
        </w:tc>
        <w:tc>
          <w:tcPr>
            <w:tcW w:w="284" w:type="dxa"/>
            <w:tcBorders>
              <w:top w:val="double" w:sz="6" w:space="0" w:color="auto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120"/>
              <w:rPr>
                <w:rFonts w:ascii="Arial" w:hAnsi="Arial" w:cs="Arial"/>
                <w:b/>
                <w:smallCaps/>
                <w:sz w:val="24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Last name(s)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First name(s)</w:t>
            </w:r>
          </w:p>
        </w:tc>
        <w:tc>
          <w:tcPr>
            <w:tcW w:w="284" w:type="dxa"/>
            <w:tcBorders>
              <w:top w:val="nil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1.2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single" w:sz="2" w:space="0" w:color="808080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Date of birth (</w:t>
            </w:r>
            <w:proofErr w:type="spellStart"/>
            <w:r w:rsidRPr="00A62F36">
              <w:rPr>
                <w:rFonts w:ascii="Arial" w:hAnsi="Arial" w:cs="Arial"/>
                <w:lang w:val="en-GB"/>
              </w:rPr>
              <w:t>dd</w:t>
            </w:r>
            <w:proofErr w:type="spellEnd"/>
            <w:r w:rsidRPr="00A62F36">
              <w:rPr>
                <w:rFonts w:ascii="Arial" w:hAnsi="Arial" w:cs="Arial"/>
                <w:lang w:val="en-GB"/>
              </w:rPr>
              <w:t>/mm/</w:t>
            </w:r>
            <w:proofErr w:type="spellStart"/>
            <w:r w:rsidRPr="00A62F36">
              <w:rPr>
                <w:rFonts w:ascii="Arial" w:hAnsi="Arial" w:cs="Arial"/>
                <w:lang w:val="en-GB"/>
              </w:rPr>
              <w:t>yyyy</w:t>
            </w:r>
            <w:proofErr w:type="spellEnd"/>
            <w:r w:rsidRPr="00A62F3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567" w:type="dxa"/>
            <w:tcBorders>
              <w:top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Student identification number or code (if available)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1.3</w:t>
            </w:r>
          </w:p>
        </w:tc>
        <w:tc>
          <w:tcPr>
            <w:tcW w:w="4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C0C0C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808080"/>
              <w:left w:val="single" w:sz="2" w:space="0" w:color="C0C0C0"/>
              <w:bottom w:val="single" w:sz="2" w:space="0" w:color="808080"/>
              <w:right w:val="single" w:sz="2" w:space="0" w:color="C0C0C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808080"/>
              <w:left w:val="single" w:sz="2" w:space="0" w:color="C0C0C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808080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1.4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498" w:type="dxa"/>
            <w:gridSpan w:val="9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jc w:val="center"/>
              <w:rPr>
                <w:rFonts w:ascii="Arial" w:hAnsi="Arial" w:cs="Arial"/>
                <w:b/>
                <w:smallCaps/>
                <w:sz w:val="24"/>
                <w:lang w:val="en-GB"/>
              </w:rPr>
            </w:pP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>2. Information identifying the qualification</w:t>
            </w: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 xml:space="preserve">Name of qualification and (if applicable) title conferred </w:t>
            </w:r>
            <w:r w:rsidR="00AD3E13" w:rsidRPr="00A62F36">
              <w:rPr>
                <w:rFonts w:ascii="Arial" w:hAnsi="Arial" w:cs="Arial"/>
                <w:lang w:val="en-GB"/>
              </w:rPr>
              <w:t>(in original language)</w:t>
            </w:r>
          </w:p>
        </w:tc>
        <w:tc>
          <w:tcPr>
            <w:tcW w:w="567" w:type="dxa"/>
            <w:tcBorders>
              <w:top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Main field(s) of study for the qualification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2.1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left="-108"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2.2</w:t>
            </w:r>
          </w:p>
        </w:tc>
        <w:tc>
          <w:tcPr>
            <w:tcW w:w="4394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Name and status of awarding institution (in original language)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40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4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40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2.3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4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Name and status of institution (if different from 2.3) administering studies (in original language)</w:t>
            </w:r>
          </w:p>
        </w:tc>
        <w:tc>
          <w:tcPr>
            <w:tcW w:w="567" w:type="dxa"/>
            <w:tcBorders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40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Language(s) of instruction/examination</w:t>
            </w:r>
          </w:p>
        </w:tc>
        <w:tc>
          <w:tcPr>
            <w:tcW w:w="284" w:type="dxa"/>
            <w:tcBorders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40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2.4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2.5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b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b/>
                <w:sz w:val="12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b/>
                <w:sz w:val="12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ind w:right="-108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nil"/>
            </w:tcBorders>
            <w:shd w:val="pct5" w:color="auto" w:fill="FFFFFF"/>
          </w:tcPr>
          <w:p w:rsidR="00986C61" w:rsidRPr="00A62F36" w:rsidRDefault="00986C61" w:rsidP="002E4B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2F3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>. Information on the level</w:t>
            </w:r>
            <w:r w:rsidR="002E4B23"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 xml:space="preserve"> and duration</w:t>
            </w: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 xml:space="preserve"> of the qualification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rPr>
                <w:rFonts w:ascii="Arial" w:hAnsi="Arial" w:cs="Arial"/>
                <w:b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Level of the qualification</w:t>
            </w:r>
          </w:p>
        </w:tc>
        <w:tc>
          <w:tcPr>
            <w:tcW w:w="567" w:type="dxa"/>
            <w:tcBorders>
              <w:top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Official duration of programme in credits and</w:t>
            </w:r>
            <w:r w:rsidR="00AD01A6" w:rsidRPr="00A62F36">
              <w:rPr>
                <w:rFonts w:ascii="Arial" w:hAnsi="Arial" w:cs="Arial"/>
                <w:lang w:val="en-GB"/>
              </w:rPr>
              <w:t>/or</w:t>
            </w:r>
            <w:r w:rsidRPr="00A62F36">
              <w:rPr>
                <w:rFonts w:ascii="Arial" w:hAnsi="Arial" w:cs="Arial"/>
                <w:lang w:val="en-GB"/>
              </w:rPr>
              <w:t xml:space="preserve"> years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3.1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3.2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Access requirements(s)</w:t>
            </w:r>
          </w:p>
        </w:tc>
        <w:tc>
          <w:tcPr>
            <w:tcW w:w="567" w:type="dxa"/>
            <w:tcBorders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3.3</w:t>
            </w:r>
          </w:p>
        </w:tc>
        <w:tc>
          <w:tcPr>
            <w:tcW w:w="9214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2" w:space="0" w:color="808080"/>
              <w:bottom w:val="single" w:sz="12" w:space="0" w:color="auto"/>
            </w:tcBorders>
            <w:shd w:val="pct5" w:color="auto" w:fill="FFFFFF"/>
          </w:tcPr>
          <w:p w:rsidR="00986C61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  <w:p w:rsidR="00A62F36" w:rsidRPr="00A62F36" w:rsidRDefault="00A62F36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nil"/>
            </w:tcBorders>
            <w:shd w:val="pct5" w:color="auto" w:fill="FFFFFF"/>
          </w:tcPr>
          <w:p w:rsidR="00986C61" w:rsidRPr="00A62F36" w:rsidRDefault="00986C61" w:rsidP="002E4B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2F36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 xml:space="preserve">Information on the </w:t>
            </w:r>
            <w:r w:rsidR="002E4B23"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>programme completed</w:t>
            </w: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 xml:space="preserve"> and </w:t>
            </w:r>
            <w:r w:rsidR="002E4B23"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 xml:space="preserve">the </w:t>
            </w: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 xml:space="preserve">results </w:t>
            </w:r>
            <w:r w:rsidR="002E4B23"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>obtained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Mode of study</w:t>
            </w:r>
          </w:p>
        </w:tc>
        <w:tc>
          <w:tcPr>
            <w:tcW w:w="567" w:type="dxa"/>
            <w:tcBorders>
              <w:top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 xml:space="preserve">Programme </w:t>
            </w:r>
            <w:r w:rsidRPr="00A62F36">
              <w:rPr>
                <w:rFonts w:ascii="Arial" w:hAnsi="Arial" w:cs="Arial"/>
                <w:color w:val="000000"/>
              </w:rPr>
              <w:t>learning outcomes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4.1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4.2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 xml:space="preserve">Programme details, individual </w:t>
            </w:r>
            <w:r w:rsidRPr="00A62F36">
              <w:rPr>
                <w:rFonts w:ascii="Arial" w:hAnsi="Arial" w:cs="Arial"/>
                <w:color w:val="000000"/>
              </w:rPr>
              <w:t xml:space="preserve">credits gained and </w:t>
            </w:r>
            <w:r w:rsidRPr="00A62F36">
              <w:rPr>
                <w:rFonts w:ascii="Arial" w:hAnsi="Arial" w:cs="Arial"/>
                <w:lang w:val="en-GB"/>
              </w:rPr>
              <w:t>grades/marks obtained</w:t>
            </w:r>
          </w:p>
        </w:tc>
        <w:tc>
          <w:tcPr>
            <w:tcW w:w="284" w:type="dxa"/>
            <w:tcBorders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4.3</w:t>
            </w:r>
          </w:p>
        </w:tc>
        <w:tc>
          <w:tcPr>
            <w:tcW w:w="9214" w:type="dxa"/>
            <w:gridSpan w:val="8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vMerge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Grading system and, if available, grade distribution table</w:t>
            </w:r>
          </w:p>
        </w:tc>
        <w:tc>
          <w:tcPr>
            <w:tcW w:w="567" w:type="dxa"/>
            <w:tcBorders>
              <w:top w:val="single" w:sz="2" w:space="0" w:color="808080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n-GB"/>
              </w:rPr>
            </w:pP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Overall classification of the qualification (in original language)</w:t>
            </w:r>
          </w:p>
        </w:tc>
        <w:tc>
          <w:tcPr>
            <w:tcW w:w="284" w:type="dxa"/>
            <w:tcBorders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spacing w:val="-6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4.4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4.5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ind w:right="-108"/>
              <w:jc w:val="center"/>
              <w:rPr>
                <w:rFonts w:ascii="Arial" w:hAnsi="Arial" w:cs="Arial"/>
                <w:b/>
                <w:smallCaps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jc w:val="center"/>
              <w:rPr>
                <w:rFonts w:ascii="Arial" w:hAnsi="Arial" w:cs="Arial"/>
                <w:b/>
                <w:smallCaps/>
                <w:sz w:val="24"/>
                <w:lang w:val="en-GB"/>
              </w:rPr>
            </w:pP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>5. Information on the function of the qualification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Access to further study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2E4B23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Access to a regulated profession (if applicable</w:t>
            </w:r>
            <w:r w:rsidR="002E4B23" w:rsidRPr="00A62F36">
              <w:rPr>
                <w:rFonts w:ascii="Arial" w:hAnsi="Arial" w:cs="Arial"/>
                <w:lang w:val="en-GB"/>
              </w:rPr>
              <w:t>)</w:t>
            </w:r>
            <w:r w:rsidRPr="00A62F3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5.1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5.2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jc w:val="center"/>
              <w:rPr>
                <w:rFonts w:ascii="Arial" w:hAnsi="Arial" w:cs="Arial"/>
                <w:b/>
                <w:smallCaps/>
                <w:sz w:val="24"/>
                <w:lang w:val="en-GB"/>
              </w:rPr>
            </w:pP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>6. Additional information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Additional information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Further information sources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6.1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6.2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ind w:right="-108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jc w:val="center"/>
              <w:rPr>
                <w:rFonts w:ascii="Arial" w:hAnsi="Arial" w:cs="Arial"/>
                <w:b/>
                <w:smallCaps/>
                <w:sz w:val="24"/>
                <w:lang w:val="en-GB"/>
              </w:rPr>
            </w:pP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>7. Certification of the supplement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80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567" w:type="dxa"/>
            <w:tcBorders>
              <w:top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Signature</w:t>
            </w:r>
          </w:p>
        </w:tc>
        <w:tc>
          <w:tcPr>
            <w:tcW w:w="284" w:type="dxa"/>
            <w:tcBorders>
              <w:top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7.1</w:t>
            </w:r>
          </w:p>
        </w:tc>
        <w:tc>
          <w:tcPr>
            <w:tcW w:w="56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C0C0C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808080"/>
              <w:left w:val="single" w:sz="2" w:space="0" w:color="C0C0C0"/>
              <w:bottom w:val="single" w:sz="2" w:space="0" w:color="808080"/>
              <w:right w:val="single" w:sz="2" w:space="0" w:color="C0C0C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C0C0C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808080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7.2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253" w:type="dxa"/>
            <w:gridSpan w:val="6"/>
            <w:tcBorders>
              <w:top w:val="nil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Capacity</w:t>
            </w:r>
          </w:p>
        </w:tc>
        <w:tc>
          <w:tcPr>
            <w:tcW w:w="567" w:type="dxa"/>
            <w:tcBorders>
              <w:bottom w:val="nil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80" w:after="20"/>
              <w:ind w:right="-108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Official stamp or seal</w:t>
            </w:r>
          </w:p>
        </w:tc>
        <w:tc>
          <w:tcPr>
            <w:tcW w:w="284" w:type="dxa"/>
            <w:tcBorders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before="60" w:after="20"/>
              <w:ind w:right="-108"/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7.3</w:t>
            </w:r>
          </w:p>
        </w:tc>
        <w:tc>
          <w:tcPr>
            <w:tcW w:w="4253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snapToGrid w:val="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lang w:val="en-GB"/>
              </w:rPr>
            </w:pPr>
            <w:r w:rsidRPr="00A62F36">
              <w:rPr>
                <w:rFonts w:ascii="Arial" w:hAnsi="Arial" w:cs="Arial"/>
                <w:lang w:val="en-GB"/>
              </w:rPr>
              <w:t>7.4</w:t>
            </w:r>
          </w:p>
        </w:tc>
        <w:tc>
          <w:tcPr>
            <w:tcW w:w="43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nil"/>
              <w:bottom w:val="single" w:sz="12" w:space="0" w:color="auto"/>
            </w:tcBorders>
            <w:shd w:val="pct5" w:color="auto" w:fill="FFFFFF"/>
          </w:tcPr>
          <w:p w:rsidR="00986C61" w:rsidRPr="00A62F36" w:rsidRDefault="00986C61" w:rsidP="00A62F36">
            <w:pPr>
              <w:ind w:right="-108"/>
              <w:rPr>
                <w:rFonts w:ascii="Arial" w:hAnsi="Arial" w:cs="Arial"/>
                <w:sz w:val="12"/>
                <w:lang w:val="en-GB"/>
              </w:rPr>
            </w:pPr>
          </w:p>
          <w:p w:rsidR="00A62F36" w:rsidRPr="00A62F36" w:rsidRDefault="00A62F36" w:rsidP="00A62F36">
            <w:pPr>
              <w:ind w:right="-108"/>
              <w:rPr>
                <w:rFonts w:ascii="Arial" w:hAnsi="Arial" w:cs="Arial"/>
                <w:sz w:val="12"/>
                <w:lang w:val="en-GB"/>
              </w:rPr>
            </w:pPr>
          </w:p>
          <w:p w:rsidR="00A62F36" w:rsidRPr="00A62F36" w:rsidRDefault="00A62F36" w:rsidP="00A62F36">
            <w:pPr>
              <w:ind w:right="-108"/>
              <w:rPr>
                <w:rFonts w:ascii="Arial" w:hAnsi="Arial" w:cs="Arial"/>
                <w:sz w:val="12"/>
                <w:lang w:val="en-GB"/>
              </w:rPr>
            </w:pPr>
          </w:p>
          <w:p w:rsidR="00A62F36" w:rsidRPr="00A62F36" w:rsidRDefault="00A62F36" w:rsidP="00A62F36">
            <w:pPr>
              <w:ind w:right="-108"/>
              <w:rPr>
                <w:rFonts w:ascii="Arial" w:hAnsi="Arial" w:cs="Arial"/>
                <w:sz w:val="12"/>
                <w:lang w:val="en-GB"/>
              </w:rPr>
            </w:pPr>
          </w:p>
          <w:p w:rsidR="00A62F36" w:rsidRDefault="00A62F36" w:rsidP="00A62F36">
            <w:pPr>
              <w:ind w:right="-108"/>
              <w:rPr>
                <w:rFonts w:ascii="Arial" w:hAnsi="Arial" w:cs="Arial"/>
                <w:sz w:val="12"/>
                <w:lang w:val="en-GB"/>
              </w:rPr>
            </w:pPr>
          </w:p>
          <w:p w:rsidR="00A62F36" w:rsidRPr="00A62F36" w:rsidRDefault="00A62F36" w:rsidP="00A62F36">
            <w:pPr>
              <w:ind w:right="-108"/>
              <w:rPr>
                <w:rFonts w:ascii="Arial" w:hAnsi="Arial" w:cs="Arial"/>
                <w:sz w:val="12"/>
                <w:lang w:val="en-GB"/>
              </w:rPr>
            </w:pPr>
          </w:p>
          <w:p w:rsidR="00A62F36" w:rsidRPr="00A62F36" w:rsidRDefault="00A62F36" w:rsidP="00A62F36">
            <w:pPr>
              <w:ind w:right="-108"/>
              <w:rPr>
                <w:rFonts w:ascii="Arial" w:hAnsi="Arial" w:cs="Arial"/>
                <w:sz w:val="12"/>
                <w:lang w:val="en-GB"/>
              </w:rPr>
            </w:pPr>
          </w:p>
          <w:p w:rsidR="00A62F36" w:rsidRPr="00A62F36" w:rsidRDefault="00A62F36" w:rsidP="00A62F36">
            <w:pPr>
              <w:ind w:right="-108"/>
              <w:rPr>
                <w:rFonts w:ascii="Arial" w:hAnsi="Arial" w:cs="Arial"/>
                <w:sz w:val="12"/>
                <w:lang w:val="en-GB"/>
              </w:rPr>
            </w:pPr>
          </w:p>
          <w:p w:rsidR="00A62F36" w:rsidRPr="00A62F36" w:rsidRDefault="00A62F36" w:rsidP="00A62F36">
            <w:pPr>
              <w:ind w:right="-108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ind w:right="-108"/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after="120"/>
              <w:ind w:right="-108"/>
              <w:jc w:val="center"/>
              <w:rPr>
                <w:rFonts w:ascii="Arial" w:hAnsi="Arial" w:cs="Arial"/>
                <w:b/>
                <w:smallCaps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12" w:space="0" w:color="auto"/>
              <w:bottom w:val="single" w:sz="2" w:space="0" w:color="808080"/>
            </w:tcBorders>
            <w:shd w:val="pct5" w:color="auto" w:fill="FFFFFF"/>
          </w:tcPr>
          <w:p w:rsidR="00986C61" w:rsidRPr="00A62F36" w:rsidRDefault="00986C61" w:rsidP="00F1495D">
            <w:pPr>
              <w:spacing w:before="120" w:after="120"/>
              <w:jc w:val="center"/>
              <w:rPr>
                <w:rFonts w:ascii="Arial" w:hAnsi="Arial" w:cs="Arial"/>
                <w:b/>
                <w:smallCaps/>
                <w:sz w:val="24"/>
                <w:lang w:val="en-GB"/>
              </w:rPr>
            </w:pPr>
            <w:r w:rsidRPr="00A62F36">
              <w:rPr>
                <w:rFonts w:ascii="Arial" w:hAnsi="Arial" w:cs="Arial"/>
                <w:b/>
                <w:smallCaps/>
                <w:sz w:val="24"/>
                <w:lang w:val="en-GB"/>
              </w:rPr>
              <w:t>8. Information on the national higher education system</w:t>
            </w:r>
          </w:p>
        </w:tc>
        <w:tc>
          <w:tcPr>
            <w:tcW w:w="284" w:type="dxa"/>
            <w:tcBorders>
              <w:top w:val="single" w:sz="12" w:space="0" w:color="auto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spacing w:after="120"/>
              <w:ind w:right="-108"/>
              <w:jc w:val="center"/>
              <w:rPr>
                <w:rFonts w:ascii="Arial" w:hAnsi="Arial" w:cs="Arial"/>
                <w:b/>
                <w:smallCaps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right w:val="nil"/>
            </w:tcBorders>
            <w:shd w:val="pct5" w:color="auto" w:fill="FFFFFF"/>
          </w:tcPr>
          <w:p w:rsidR="00986C61" w:rsidRPr="00A62F36" w:rsidRDefault="00986C61" w:rsidP="00F1495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:rsidR="00986C61" w:rsidRPr="00A62F36" w:rsidRDefault="00986C61" w:rsidP="00F1495D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left w:val="nil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lang w:val="en-GB"/>
              </w:rPr>
            </w:pPr>
          </w:p>
        </w:tc>
      </w:tr>
      <w:tr w:rsidR="00986C61" w:rsidRPr="00A62F36" w:rsidTr="00F1495D">
        <w:trPr>
          <w:cantSplit/>
        </w:trPr>
        <w:tc>
          <w:tcPr>
            <w:tcW w:w="567" w:type="dxa"/>
            <w:tcBorders>
              <w:left w:val="double" w:sz="6" w:space="0" w:color="auto"/>
              <w:bottom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jc w:val="center"/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9214" w:type="dxa"/>
            <w:gridSpan w:val="8"/>
            <w:tcBorders>
              <w:top w:val="single" w:sz="2" w:space="0" w:color="808080"/>
              <w:bottom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sz w:val="12"/>
                <w:lang w:val="en-GB"/>
              </w:rPr>
            </w:pPr>
          </w:p>
        </w:tc>
        <w:tc>
          <w:tcPr>
            <w:tcW w:w="284" w:type="dxa"/>
            <w:tcBorders>
              <w:bottom w:val="double" w:sz="6" w:space="0" w:color="auto"/>
              <w:right w:val="double" w:sz="6" w:space="0" w:color="auto"/>
            </w:tcBorders>
            <w:shd w:val="pct5" w:color="auto" w:fill="FFFFFF"/>
          </w:tcPr>
          <w:p w:rsidR="00986C61" w:rsidRPr="00A62F36" w:rsidRDefault="00986C61" w:rsidP="00F1495D">
            <w:pPr>
              <w:rPr>
                <w:rFonts w:ascii="Arial" w:hAnsi="Arial" w:cs="Arial"/>
                <w:sz w:val="12"/>
                <w:lang w:val="en-GB"/>
              </w:rPr>
            </w:pPr>
          </w:p>
        </w:tc>
      </w:tr>
    </w:tbl>
    <w:p w:rsidR="00986C61" w:rsidRPr="00A62F36" w:rsidRDefault="00986C61" w:rsidP="00986C61">
      <w:pPr>
        <w:rPr>
          <w:rFonts w:ascii="Arial" w:hAnsi="Arial" w:cs="Arial"/>
        </w:rPr>
      </w:pPr>
    </w:p>
    <w:p w:rsidR="001E1C92" w:rsidRPr="00A62F36" w:rsidRDefault="001E1C92" w:rsidP="00986C61">
      <w:pPr>
        <w:rPr>
          <w:rFonts w:ascii="Arial" w:hAnsi="Arial" w:cs="Arial"/>
        </w:rPr>
      </w:pPr>
    </w:p>
    <w:sectPr w:rsidR="001E1C92" w:rsidRPr="00A62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61430"/>
    <w:multiLevelType w:val="hybridMultilevel"/>
    <w:tmpl w:val="9EBABD3A"/>
    <w:lvl w:ilvl="0" w:tplc="B0704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DCE6EE">
      <w:start w:val="1"/>
      <w:numFmt w:val="decimal"/>
      <w:lvlText w:val="I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61"/>
    <w:rsid w:val="0006555A"/>
    <w:rsid w:val="001E1C92"/>
    <w:rsid w:val="002E4B23"/>
    <w:rsid w:val="004B73D2"/>
    <w:rsid w:val="006B7070"/>
    <w:rsid w:val="006C2E5B"/>
    <w:rsid w:val="00986C61"/>
    <w:rsid w:val="00A53331"/>
    <w:rsid w:val="00A57C12"/>
    <w:rsid w:val="00A62F36"/>
    <w:rsid w:val="00A80F9D"/>
    <w:rsid w:val="00AD01A6"/>
    <w:rsid w:val="00AD3E13"/>
    <w:rsid w:val="00DC26DC"/>
    <w:rsid w:val="00E543D6"/>
    <w:rsid w:val="00E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6E72"/>
  <w15:docId w15:val="{FC85FC9B-812E-413A-BAD9-22FDCA1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C6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M numbered bullets,1st level - Bullet List Paragraph,Lettre d'introduction,Normal bullet 2,Bullet list,Listenabsatz1,Table of contents numbered,F5 List Paragraph,Numbered List,Paragraph,Bullet EY,List Paragraph11,Normal bullet 21,Bullet"/>
    <w:basedOn w:val="Normal"/>
    <w:link w:val="ListParagraphChar"/>
    <w:uiPriority w:val="34"/>
    <w:qFormat/>
    <w:rsid w:val="00986C61"/>
    <w:pPr>
      <w:ind w:left="720"/>
      <w:contextualSpacing/>
    </w:pPr>
  </w:style>
  <w:style w:type="character" w:customStyle="1" w:styleId="ListParagraphChar">
    <w:name w:val="List Paragraph Char"/>
    <w:aliases w:val="OM numbered bullets Char,1st level - Bullet List Paragraph Char,Lettre d'introduction Char,Normal bullet 2 Char,Bullet list Char,Listenabsatz1 Char,Table of contents numbered Char,F5 List Paragraph Char,Numbered List Char,Bullet Char"/>
    <w:link w:val="ListParagraph"/>
    <w:uiPriority w:val="34"/>
    <w:locked/>
    <w:rsid w:val="00986C6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1443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Mihai Haj</dc:creator>
  <cp:lastModifiedBy>OKEEFFE William (EMPL)</cp:lastModifiedBy>
  <cp:revision>2</cp:revision>
  <cp:lastPrinted>2020-06-29T19:06:00Z</cp:lastPrinted>
  <dcterms:created xsi:type="dcterms:W3CDTF">2020-06-29T19:07:00Z</dcterms:created>
  <dcterms:modified xsi:type="dcterms:W3CDTF">2020-06-29T19:07:00Z</dcterms:modified>
</cp:coreProperties>
</file>